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3B5731" wp14:paraId="32A46939" wp14:textId="632F1C0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713B5731" w:rsidR="3D752D12">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3BB5555C" wp14:paraId="5B1F65C8" wp14:textId="28485B65">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FF0000"/>
          <w:sz w:val="24"/>
          <w:szCs w:val="24"/>
          <w:lang w:val="en-US"/>
        </w:rPr>
      </w:pPr>
      <w:r w:rsidRPr="3BB5555C" w:rsidR="3D752D12">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3BB5555C" w:rsidR="5967FCC3">
        <w:rPr>
          <w:rFonts w:ascii="Cambria" w:hAnsi="Cambria" w:eastAsia="Cambria" w:cs="Cambria"/>
          <w:b w:val="1"/>
          <w:bCs w:val="1"/>
          <w:i w:val="0"/>
          <w:iCs w:val="0"/>
          <w:caps w:val="0"/>
          <w:smallCaps w:val="0"/>
          <w:noProof w:val="0"/>
          <w:color w:val="FF0000"/>
          <w:sz w:val="24"/>
          <w:szCs w:val="24"/>
          <w:lang w:val="en-US"/>
        </w:rPr>
        <w:t>Carlos Rivas</w:t>
      </w:r>
    </w:p>
    <w:p xmlns:wp14="http://schemas.microsoft.com/office/word/2010/wordml" w:rsidP="713B5731" wp14:paraId="7FBD9B61" wp14:textId="38211EE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73864B69" w:rsidP="3BB5555C" w:rsidRDefault="73864B69" w14:paraId="165390EA" w14:textId="4ADC541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BB5555C" w:rsidR="73864B6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1A253C1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began my career in education at Lowell Elementary School, the same neighborhood school where I graduated 8th grade before beginning my teaching and counseling career at UIC College Prep, a Noble School. I am running for Chicago School Board because </w:t>
      </w:r>
      <w:r w:rsidRPr="3BB5555C" w:rsidR="1A253C10">
        <w:rPr>
          <w:rFonts w:ascii="Cambria" w:hAnsi="Cambria" w:eastAsia="Cambria" w:cs="Cambria"/>
          <w:b w:val="0"/>
          <w:bCs w:val="0"/>
          <w:i w:val="0"/>
          <w:iCs w:val="0"/>
          <w:caps w:val="0"/>
          <w:smallCaps w:val="0"/>
          <w:noProof w:val="0"/>
          <w:color w:val="000000" w:themeColor="text1" w:themeTint="FF" w:themeShade="FF"/>
          <w:sz w:val="24"/>
          <w:szCs w:val="24"/>
          <w:lang w:val="en-US"/>
        </w:rPr>
        <w:t>I believe that every student</w:t>
      </w:r>
      <w:r w:rsidRPr="3BB5555C" w:rsidR="1A253C1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deserves a quality education and should be able to count on their school as a pillar of their support system, just as I did when I was a student at Lowell Elementary. As a former teacher, I believe schools can be a transformative force in communities. First, I will fight to expand wrap-around services for the whole family, including educational and extracurricular opportunities. Second, I will fight to increase transparency at the Board and CPS ensuring greater community engagement and buy-in to board and CPS decisions. Third, I will champion access to </w:t>
      </w:r>
      <w:r w:rsidRPr="3BB5555C" w:rsidR="1A253C10">
        <w:rPr>
          <w:rFonts w:ascii="Cambria" w:hAnsi="Cambria" w:eastAsia="Cambria" w:cs="Cambria"/>
          <w:b w:val="0"/>
          <w:bCs w:val="0"/>
          <w:i w:val="0"/>
          <w:iCs w:val="0"/>
          <w:caps w:val="0"/>
          <w:smallCaps w:val="0"/>
          <w:noProof w:val="0"/>
          <w:color w:val="000000" w:themeColor="text1" w:themeTint="FF" w:themeShade="FF"/>
          <w:sz w:val="24"/>
          <w:szCs w:val="24"/>
          <w:lang w:val="en-US"/>
        </w:rPr>
        <w:t>high quality public school</w:t>
      </w:r>
      <w:r w:rsidRPr="3BB5555C" w:rsidR="1A253C1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options for families.</w:t>
      </w:r>
    </w:p>
    <w:p xmlns:wp14="http://schemas.microsoft.com/office/word/2010/wordml" w:rsidP="713B5731" wp14:paraId="46F1F16B" wp14:textId="5AFD63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w:rsidR="74991D69" w:rsidP="3BB5555C" w:rsidRDefault="74991D69" w14:paraId="0D0C20A3" w14:textId="706152B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3BB5555C" w:rsidR="74991D6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a former teacher and </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counselor</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 </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participated</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many IEP meetings for the students I taught and worked with case managers and other clinicians to meet the educational needs of the students I taught. When I was a long-term substitute </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teacher</w:t>
      </w:r>
      <w:r w:rsidRPr="3BB5555C" w:rsidR="391B7C0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 had students in my class with IEPs and worked with their pull-out teachers to ensure they received their allotted minutes regularly.</w:t>
      </w:r>
    </w:p>
    <w:p xmlns:wp14="http://schemas.microsoft.com/office/word/2010/wordml" w:rsidP="713B5731" wp14:paraId="5B7356A6" wp14:textId="6328314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18A9F66C" w:rsidP="3BB5555C" w:rsidRDefault="18A9F66C" w14:paraId="1D460795" w14:textId="0F1ABC60">
      <w:pPr>
        <w:pStyle w:val="Normal"/>
        <w:keepNext w:val="1"/>
        <w:keepLines w:val="1"/>
        <w:rPr>
          <w:rFonts w:ascii="Cambria" w:hAnsi="Cambria" w:eastAsia="Cambria" w:cs="Cambria"/>
          <w:noProof w:val="0"/>
          <w:lang w:val="en-US"/>
        </w:rPr>
      </w:pPr>
      <w:r w:rsidRPr="3BB5555C" w:rsidR="18A9F66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7B6E831E">
        <w:rPr>
          <w:rFonts w:ascii="Cambria" w:hAnsi="Cambria" w:eastAsia="Cambria" w:cs="Cambria"/>
          <w:noProof w:val="0"/>
          <w:lang w:val="en-US"/>
        </w:rPr>
        <w:t>I believe families</w:t>
      </w:r>
      <w:r w:rsidRPr="3BB5555C" w:rsidR="7B6E831E">
        <w:rPr>
          <w:rFonts w:ascii="Cambria" w:hAnsi="Cambria" w:eastAsia="Cambria" w:cs="Cambria"/>
          <w:noProof w:val="0"/>
          <w:lang w:val="en-US"/>
        </w:rPr>
        <w:t xml:space="preserve"> are frustrated with a system that is so large consistently not meeting their needs. Whether it is transportation, clinician services, or waiting for diagnosis from the district. We are an incredibly large district and need to provide our individual schools with the tools necessary to support students with disabilities. One of the largest issues facing families this school year is a lack of reliable transportation on day one of school for students who require transportation services based on their IEP, a legally binding document, which </w:t>
      </w:r>
      <w:r w:rsidRPr="3BB5555C" w:rsidR="7B6E831E">
        <w:rPr>
          <w:rFonts w:ascii="Cambria" w:hAnsi="Cambria" w:eastAsia="Cambria" w:cs="Cambria"/>
          <w:noProof w:val="0"/>
          <w:lang w:val="en-US"/>
        </w:rPr>
        <w:t>determines</w:t>
      </w:r>
      <w:r w:rsidRPr="3BB5555C" w:rsidR="7B6E831E">
        <w:rPr>
          <w:rFonts w:ascii="Cambria" w:hAnsi="Cambria" w:eastAsia="Cambria" w:cs="Cambria"/>
          <w:noProof w:val="0"/>
          <w:lang w:val="en-US"/>
        </w:rPr>
        <w:t xml:space="preserve"> what educational supports students need and are legally entitled to.</w:t>
      </w:r>
    </w:p>
    <w:p xmlns:wp14="http://schemas.microsoft.com/office/word/2010/wordml" w:rsidP="3BB5555C" wp14:paraId="6417ABE5" wp14:textId="6B2D1A9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3BB5555C" w:rsidR="3D752D12">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r w:rsidRPr="3BB5555C" w:rsidR="3D752D12">
        <w:rPr>
          <w:rFonts w:ascii="Cambria" w:hAnsi="Cambria" w:eastAsia="Cambria" w:cs="Cambria"/>
          <w:b w:val="1"/>
          <w:bCs w:val="1"/>
          <w:i w:val="0"/>
          <w:iCs w:val="0"/>
          <w:caps w:val="0"/>
          <w:smallCaps w:val="0"/>
          <w:noProof w:val="0"/>
          <w:color w:val="4F81BD"/>
          <w:sz w:val="24"/>
          <w:szCs w:val="24"/>
          <w:lang w:val="en-US"/>
        </w:rPr>
        <w:t xml:space="preserve"> </w:t>
      </w:r>
    </w:p>
    <w:p w:rsidR="4A9759A8" w:rsidP="3BB5555C" w:rsidRDefault="4A9759A8" w14:paraId="3E44F24B" w14:textId="363C77E0">
      <w:pPr>
        <w:pStyle w:val="Normal"/>
        <w:keepNext w:val="1"/>
        <w:keepLines w:val="1"/>
        <w:rPr>
          <w:rFonts w:ascii="Cambria" w:hAnsi="Cambria" w:eastAsia="Cambria" w:cs="Cambria"/>
          <w:noProof w:val="0"/>
          <w:lang w:val="en-US"/>
        </w:rPr>
      </w:pPr>
      <w:r w:rsidRPr="3BB5555C" w:rsidR="4A9759A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3C69E460">
        <w:rPr>
          <w:rFonts w:ascii="Cambria" w:hAnsi="Cambria" w:eastAsia="Cambria" w:cs="Cambria"/>
          <w:noProof w:val="0"/>
          <w:lang w:val="en-US"/>
        </w:rPr>
        <w:t xml:space="preserve">I would want to work closely with stakeholders, including families, to discuss options. CPS released many plans to improve transportation services this year but did not engage stakeholders adequately. A group of families, CPS Parents for Buses, has </w:t>
      </w:r>
      <w:r w:rsidRPr="3BB5555C" w:rsidR="3C69E460">
        <w:rPr>
          <w:rFonts w:ascii="Cambria" w:hAnsi="Cambria" w:eastAsia="Cambria" w:cs="Cambria"/>
          <w:noProof w:val="0"/>
          <w:lang w:val="en-US"/>
        </w:rPr>
        <w:t>a long list</w:t>
      </w:r>
      <w:r w:rsidRPr="3BB5555C" w:rsidR="3C69E460">
        <w:rPr>
          <w:rFonts w:ascii="Cambria" w:hAnsi="Cambria" w:eastAsia="Cambria" w:cs="Cambria"/>
          <w:noProof w:val="0"/>
          <w:lang w:val="en-US"/>
        </w:rPr>
        <w:t xml:space="preserve"> of recommendations that I would like to explore as a board member to alleviate these issues.</w:t>
      </w:r>
    </w:p>
    <w:p xmlns:wp14="http://schemas.microsoft.com/office/word/2010/wordml" w:rsidP="713B5731" wp14:paraId="5B15FCC8" wp14:textId="119F3A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w:rsidR="78F4C935" w:rsidP="3BB5555C" w:rsidRDefault="78F4C935" w14:paraId="1D30450A" w14:textId="218A20DF">
      <w:pPr>
        <w:pStyle w:val="Normal"/>
        <w:keepNext w:val="1"/>
        <w:keepLines w:val="1"/>
        <w:rPr>
          <w:rFonts w:ascii="Cambria" w:hAnsi="Cambria" w:eastAsia="Cambria" w:cs="Cambria"/>
          <w:noProof w:val="0"/>
          <w:lang w:val="en-US"/>
        </w:rPr>
      </w:pPr>
      <w:r w:rsidRPr="3BB5555C" w:rsidR="78F4C93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5B7F635B">
        <w:rPr>
          <w:rFonts w:ascii="Cambria" w:hAnsi="Cambria" w:eastAsia="Cambria" w:cs="Cambria"/>
          <w:noProof w:val="0"/>
          <w:lang w:val="en-US"/>
        </w:rPr>
        <w:t xml:space="preserve">When I was a counselor at UIC College Prep I managed our Dual Credit programming and worked diligently to support all students </w:t>
      </w:r>
      <w:r w:rsidRPr="3BB5555C" w:rsidR="5B7F635B">
        <w:rPr>
          <w:rFonts w:ascii="Cambria" w:hAnsi="Cambria" w:eastAsia="Cambria" w:cs="Cambria"/>
          <w:noProof w:val="0"/>
          <w:lang w:val="en-US"/>
        </w:rPr>
        <w:t>have</w:t>
      </w:r>
      <w:r w:rsidRPr="3BB5555C" w:rsidR="5B7F635B">
        <w:rPr>
          <w:rFonts w:ascii="Cambria" w:hAnsi="Cambria" w:eastAsia="Cambria" w:cs="Cambria"/>
          <w:noProof w:val="0"/>
          <w:lang w:val="en-US"/>
        </w:rPr>
        <w:t xml:space="preserve"> access to Dual Credit options. This meant working more closely with students who needed extra support and guidance throughout their dual enrollment class. As a Board Member, I would want us to make </w:t>
      </w:r>
      <w:r w:rsidRPr="3BB5555C" w:rsidR="5B7F635B">
        <w:rPr>
          <w:rFonts w:ascii="Cambria" w:hAnsi="Cambria" w:eastAsia="Cambria" w:cs="Cambria"/>
          <w:noProof w:val="0"/>
          <w:lang w:val="en-US"/>
        </w:rPr>
        <w:t>explicit</w:t>
      </w:r>
      <w:r w:rsidRPr="3BB5555C" w:rsidR="5B7F635B">
        <w:rPr>
          <w:rFonts w:ascii="Cambria" w:hAnsi="Cambria" w:eastAsia="Cambria" w:cs="Cambria"/>
          <w:noProof w:val="0"/>
          <w:lang w:val="en-US"/>
        </w:rPr>
        <w:t xml:space="preserve"> policy about how we make CTE and dual enrollment accessible to all students with a particular focus on students with disabilities.</w:t>
      </w:r>
    </w:p>
    <w:p xmlns:wp14="http://schemas.microsoft.com/office/word/2010/wordml" w:rsidP="3BB5555C" wp14:paraId="4DC2D122" wp14:textId="282761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3BB5555C" w:rsidR="3D752D12">
        <w:rPr>
          <w:rFonts w:ascii="Cambria" w:hAnsi="Cambria" w:eastAsia="Cambria" w:cs="Cambria"/>
          <w:b w:val="1"/>
          <w:bCs w:val="1"/>
          <w:i w:val="0"/>
          <w:iCs w:val="0"/>
          <w:caps w:val="0"/>
          <w:smallCaps w:val="0"/>
          <w:noProof w:val="0"/>
          <w:color w:val="4F81BD"/>
          <w:sz w:val="24"/>
          <w:szCs w:val="24"/>
          <w:lang w:val="en-US"/>
        </w:rPr>
        <w:t>identifies</w:t>
      </w:r>
      <w:r w:rsidRPr="3BB5555C" w:rsidR="3D752D12">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 </w:t>
      </w:r>
    </w:p>
    <w:p w:rsidR="015A0841" w:rsidP="3BB5555C" w:rsidRDefault="015A0841" w14:paraId="54769CF2" w14:textId="100F4FD8">
      <w:pPr>
        <w:pStyle w:val="Normal"/>
        <w:keepNext w:val="1"/>
        <w:keepLines w:val="1"/>
        <w:rPr>
          <w:rFonts w:ascii="Cambria" w:hAnsi="Cambria" w:eastAsia="Cambria" w:cs="Cambria"/>
          <w:noProof w:val="0"/>
          <w:lang w:val="en-US"/>
        </w:rPr>
      </w:pPr>
      <w:r w:rsidRPr="3BB5555C" w:rsidR="015A084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03C9C5EC">
        <w:rPr>
          <w:rFonts w:ascii="Cambria" w:hAnsi="Cambria" w:eastAsia="Cambria" w:cs="Cambria"/>
          <w:noProof w:val="0"/>
          <w:lang w:val="en-US"/>
        </w:rPr>
        <w:t>Historically</w:t>
      </w:r>
      <w:r w:rsidRPr="3BB5555C" w:rsidR="03C9C5EC">
        <w:rPr>
          <w:rFonts w:ascii="Cambria" w:hAnsi="Cambria" w:eastAsia="Cambria" w:cs="Cambria"/>
          <w:noProof w:val="0"/>
          <w:lang w:val="en-US"/>
        </w:rPr>
        <w:t xml:space="preserve"> the district's capital plan is severely underfunded by several billion dollars. ADA compliance is of the utmost importance to me </w:t>
      </w:r>
      <w:r w:rsidRPr="3BB5555C" w:rsidR="03C9C5EC">
        <w:rPr>
          <w:rFonts w:ascii="Cambria" w:hAnsi="Cambria" w:eastAsia="Cambria" w:cs="Cambria"/>
          <w:noProof w:val="0"/>
          <w:lang w:val="en-US"/>
        </w:rPr>
        <w:t>and</w:t>
      </w:r>
      <w:r w:rsidRPr="3BB5555C" w:rsidR="03C9C5EC">
        <w:rPr>
          <w:rFonts w:ascii="Cambria" w:hAnsi="Cambria" w:eastAsia="Cambria" w:cs="Cambria"/>
          <w:noProof w:val="0"/>
          <w:lang w:val="en-US"/>
        </w:rPr>
        <w:t xml:space="preserve"> have seen strides across the district. For example, my own elementary school Lowell recently installed an elevator and ramp to increase ADA compliance. As a board member I would </w:t>
      </w:r>
      <w:r w:rsidRPr="3BB5555C" w:rsidR="03C9C5EC">
        <w:rPr>
          <w:rFonts w:ascii="Cambria" w:hAnsi="Cambria" w:eastAsia="Cambria" w:cs="Cambria"/>
          <w:noProof w:val="0"/>
          <w:lang w:val="en-US"/>
        </w:rPr>
        <w:t>like for</w:t>
      </w:r>
      <w:r w:rsidRPr="3BB5555C" w:rsidR="03C9C5EC">
        <w:rPr>
          <w:rFonts w:ascii="Cambria" w:hAnsi="Cambria" w:eastAsia="Cambria" w:cs="Cambria"/>
          <w:noProof w:val="0"/>
          <w:lang w:val="en-US"/>
        </w:rPr>
        <w:t xml:space="preserve"> the district to provide a report on which buildings are not 100% ADA compliant and for a joint task force to be created to center ADA compliance. My hope is that we can gather outside dollars across levels of government, </w:t>
      </w:r>
      <w:r w:rsidRPr="3BB5555C" w:rsidR="03C9C5EC">
        <w:rPr>
          <w:rFonts w:ascii="Cambria" w:hAnsi="Cambria" w:eastAsia="Cambria" w:cs="Cambria"/>
          <w:noProof w:val="0"/>
          <w:lang w:val="en-US"/>
        </w:rPr>
        <w:t>philanthropy</w:t>
      </w:r>
      <w:r w:rsidRPr="3BB5555C" w:rsidR="03C9C5EC">
        <w:rPr>
          <w:rFonts w:ascii="Cambria" w:hAnsi="Cambria" w:eastAsia="Cambria" w:cs="Cambria"/>
          <w:noProof w:val="0"/>
          <w:lang w:val="en-US"/>
        </w:rPr>
        <w:t xml:space="preserve"> and the private sector to increase ADA compliance quickly given the district's limited capital budget.</w:t>
      </w:r>
    </w:p>
    <w:p xmlns:wp14="http://schemas.microsoft.com/office/word/2010/wordml" w:rsidP="3BB5555C" wp14:paraId="2ED7A2D2" wp14:textId="01C4E89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3BB5555C" w:rsidR="3D752D12">
        <w:rPr>
          <w:rFonts w:ascii="Cambria" w:hAnsi="Cambria" w:eastAsia="Cambria" w:cs="Cambria"/>
          <w:b w:val="1"/>
          <w:bCs w:val="1"/>
          <w:i w:val="0"/>
          <w:iCs w:val="0"/>
          <w:caps w:val="0"/>
          <w:smallCaps w:val="0"/>
          <w:noProof w:val="0"/>
          <w:color w:val="4F81BD"/>
          <w:sz w:val="24"/>
          <w:szCs w:val="24"/>
          <w:lang w:val="en-US"/>
        </w:rPr>
        <w:t>supports</w:t>
      </w:r>
      <w:r w:rsidRPr="3BB5555C" w:rsidR="3D752D12">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r w:rsidRPr="3BB5555C" w:rsidR="3D752D12">
        <w:rPr>
          <w:rFonts w:ascii="Cambria" w:hAnsi="Cambria" w:eastAsia="Cambria" w:cs="Cambria"/>
          <w:b w:val="1"/>
          <w:bCs w:val="1"/>
          <w:i w:val="0"/>
          <w:iCs w:val="0"/>
          <w:caps w:val="0"/>
          <w:smallCaps w:val="0"/>
          <w:noProof w:val="0"/>
          <w:color w:val="4F81BD"/>
          <w:sz w:val="24"/>
          <w:szCs w:val="24"/>
          <w:lang w:val="en-US"/>
        </w:rPr>
        <w:t xml:space="preserve">?  </w:t>
      </w:r>
    </w:p>
    <w:p w:rsidR="495A5C14" w:rsidP="3BB5555C" w:rsidRDefault="495A5C14" w14:paraId="3813EC0E" w14:textId="5A403F07">
      <w:pPr>
        <w:pStyle w:val="Normal"/>
        <w:keepNext w:val="1"/>
        <w:keepLines w:val="1"/>
        <w:rPr>
          <w:rFonts w:ascii="Cambria" w:hAnsi="Cambria" w:eastAsia="Cambria" w:cs="Cambria"/>
          <w:noProof w:val="0"/>
          <w:lang w:val="en-US"/>
        </w:rPr>
      </w:pPr>
      <w:r w:rsidRPr="3BB5555C" w:rsidR="495A5C1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66DB48A0">
        <w:rPr>
          <w:rFonts w:ascii="Cambria" w:hAnsi="Cambria" w:eastAsia="Cambria" w:cs="Cambria"/>
          <w:noProof w:val="0"/>
          <w:lang w:val="en-US"/>
        </w:rPr>
        <w:t xml:space="preserve">This is very alarming to me as a former teacher and now candidate. I would want to see school level data to </w:t>
      </w:r>
      <w:r w:rsidRPr="3BB5555C" w:rsidR="66DB48A0">
        <w:rPr>
          <w:rFonts w:ascii="Cambria" w:hAnsi="Cambria" w:eastAsia="Cambria" w:cs="Cambria"/>
          <w:noProof w:val="0"/>
          <w:lang w:val="en-US"/>
        </w:rPr>
        <w:t>determine</w:t>
      </w:r>
      <w:r w:rsidRPr="3BB5555C" w:rsidR="66DB48A0">
        <w:rPr>
          <w:rFonts w:ascii="Cambria" w:hAnsi="Cambria" w:eastAsia="Cambria" w:cs="Cambria"/>
          <w:noProof w:val="0"/>
          <w:lang w:val="en-US"/>
        </w:rPr>
        <w:t xml:space="preserve"> where and why this is occurring and begin discussions with district, </w:t>
      </w:r>
      <w:r w:rsidRPr="3BB5555C" w:rsidR="66DB48A0">
        <w:rPr>
          <w:rFonts w:ascii="Cambria" w:hAnsi="Cambria" w:eastAsia="Cambria" w:cs="Cambria"/>
          <w:noProof w:val="0"/>
          <w:lang w:val="en-US"/>
        </w:rPr>
        <w:t>network</w:t>
      </w:r>
      <w:r w:rsidRPr="3BB5555C" w:rsidR="66DB48A0">
        <w:rPr>
          <w:rFonts w:ascii="Cambria" w:hAnsi="Cambria" w:eastAsia="Cambria" w:cs="Cambria"/>
          <w:noProof w:val="0"/>
          <w:lang w:val="en-US"/>
        </w:rPr>
        <w:t xml:space="preserve"> and school leadership to </w:t>
      </w:r>
      <w:r w:rsidRPr="3BB5555C" w:rsidR="66DB48A0">
        <w:rPr>
          <w:rFonts w:ascii="Cambria" w:hAnsi="Cambria" w:eastAsia="Cambria" w:cs="Cambria"/>
          <w:noProof w:val="0"/>
          <w:lang w:val="en-US"/>
        </w:rPr>
        <w:t>determine</w:t>
      </w:r>
      <w:r w:rsidRPr="3BB5555C" w:rsidR="66DB48A0">
        <w:rPr>
          <w:rFonts w:ascii="Cambria" w:hAnsi="Cambria" w:eastAsia="Cambria" w:cs="Cambria"/>
          <w:noProof w:val="0"/>
          <w:lang w:val="en-US"/>
        </w:rPr>
        <w:t xml:space="preserve"> why this trend has occurred and what can be done to bring students into the least restrictive environment with their peers.</w:t>
      </w:r>
    </w:p>
    <w:p xmlns:wp14="http://schemas.microsoft.com/office/word/2010/wordml" w:rsidP="713B5731" wp14:paraId="6DBE2EC8" wp14:textId="62539E7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BB5555C" w:rsidR="3D752D12">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3BB5555C" wp14:paraId="2C078E63" wp14:textId="16FE81C8">
      <w:pPr>
        <w:pStyle w:val="Normal"/>
        <w:rPr>
          <w:rFonts w:ascii="Cambria" w:hAnsi="Cambria" w:eastAsia="Cambria" w:cs="Cambria"/>
        </w:rPr>
      </w:pPr>
      <w:r w:rsidRPr="3BB5555C" w:rsidR="230816D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3BB5555C" w:rsidR="64D3F687">
        <w:rPr>
          <w:rFonts w:ascii="Cambria" w:hAnsi="Cambria" w:eastAsia="Cambria" w:cs="Cambria"/>
        </w:rPr>
        <w:t xml:space="preserve">Top of mind my </w:t>
      </w:r>
      <w:r w:rsidRPr="3BB5555C" w:rsidR="64D3F687">
        <w:rPr>
          <w:rFonts w:ascii="Cambria" w:hAnsi="Cambria" w:eastAsia="Cambria" w:cs="Cambria"/>
        </w:rPr>
        <w:t>first priority</w:t>
      </w:r>
      <w:r w:rsidRPr="3BB5555C" w:rsidR="64D3F687">
        <w:rPr>
          <w:rFonts w:ascii="Cambria" w:hAnsi="Cambria" w:eastAsia="Cambria" w:cs="Cambria"/>
        </w:rPr>
        <w:t xml:space="preserve"> would be to ensure we are meeting state and federal guidelines when it comes to the ADA and IDEA, including adequate staffing of clinicians, special education teachers, and special education classroom assistants. Additionally, I would work with stakeholders to solve the busing issues that have caused many students with disabilities to miss school.</w:t>
      </w:r>
    </w:p>
    <w:sectPr>
      <w:pgSz w:w="12240" w:h="15840" w:orient="portrait"/>
      <w:pgMar w:top="1440" w:right="1440" w:bottom="1440" w:left="1440" w:header="720" w:footer="720" w:gutter="0"/>
      <w:cols w:space="720"/>
      <w:docGrid w:linePitch="360"/>
      <w:headerReference w:type="default" r:id="Rf9f998d8b5b74d76"/>
      <w:footerReference w:type="default" r:id="Re0875e2382bf4d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68A609FF">
      <w:trPr>
        <w:trHeight w:val="300"/>
      </w:trPr>
      <w:tc>
        <w:tcPr>
          <w:tcW w:w="3120" w:type="dxa"/>
          <w:tcMar/>
        </w:tcPr>
        <w:p w:rsidR="52A788B4" w:rsidP="52A788B4" w:rsidRDefault="52A788B4" w14:paraId="3D305406" w14:textId="1B3D569E">
          <w:pPr>
            <w:pStyle w:val="Header"/>
            <w:bidi w:val="0"/>
            <w:ind w:left="-115"/>
            <w:jc w:val="left"/>
          </w:pPr>
        </w:p>
      </w:tc>
      <w:tc>
        <w:tcPr>
          <w:tcW w:w="3120" w:type="dxa"/>
          <w:tcMar/>
        </w:tcPr>
        <w:p w:rsidR="52A788B4" w:rsidP="52A788B4" w:rsidRDefault="52A788B4" w14:paraId="6CE82C7C" w14:textId="37214B24">
          <w:pPr>
            <w:pStyle w:val="Header"/>
            <w:bidi w:val="0"/>
            <w:jc w:val="center"/>
          </w:pPr>
        </w:p>
      </w:tc>
      <w:tc>
        <w:tcPr>
          <w:tcW w:w="3120" w:type="dxa"/>
          <w:tcMar/>
        </w:tcPr>
        <w:p w:rsidR="52A788B4" w:rsidP="52A788B4" w:rsidRDefault="52A788B4" w14:paraId="58277BB4" w14:textId="31678CB9">
          <w:pPr>
            <w:pStyle w:val="Header"/>
            <w:bidi w:val="0"/>
            <w:ind w:right="-115"/>
            <w:jc w:val="right"/>
          </w:pPr>
        </w:p>
      </w:tc>
    </w:tr>
  </w:tbl>
  <w:p w:rsidR="52A788B4" w:rsidP="52A788B4" w:rsidRDefault="52A788B4" w14:paraId="0C7F45B1" w14:textId="6743A5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0679B0B5">
      <w:trPr>
        <w:trHeight w:val="300"/>
      </w:trPr>
      <w:tc>
        <w:tcPr>
          <w:tcW w:w="3120" w:type="dxa"/>
          <w:tcMar/>
        </w:tcPr>
        <w:p w:rsidR="52A788B4" w:rsidP="52A788B4" w:rsidRDefault="52A788B4" w14:paraId="23F5EEA9" w14:textId="78CA2863">
          <w:pPr>
            <w:pStyle w:val="Header"/>
            <w:bidi w:val="0"/>
            <w:ind w:left="-115"/>
            <w:jc w:val="left"/>
          </w:pPr>
          <w:r w:rsidR="52A788B4">
            <w:drawing>
              <wp:inline wp14:editId="3ECDB727" wp14:anchorId="506052F4">
                <wp:extent cx="1762125" cy="476250"/>
                <wp:effectExtent l="0" t="0" r="0" b="0"/>
                <wp:docPr id="128285016" name="" title=""/>
                <wp:cNvGraphicFramePr>
                  <a:graphicFrameLocks noChangeAspect="1"/>
                </wp:cNvGraphicFramePr>
                <a:graphic>
                  <a:graphicData uri="http://schemas.openxmlformats.org/drawingml/2006/picture">
                    <pic:pic>
                      <pic:nvPicPr>
                        <pic:cNvPr id="0" name=""/>
                        <pic:cNvPicPr/>
                      </pic:nvPicPr>
                      <pic:blipFill>
                        <a:blip r:embed="Radf166c1a9224769">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2A788B4" w:rsidP="52A788B4" w:rsidRDefault="52A788B4" w14:paraId="3393CA14" w14:textId="15278BB5">
          <w:pPr>
            <w:pStyle w:val="Header"/>
            <w:bidi w:val="0"/>
            <w:jc w:val="center"/>
          </w:pPr>
        </w:p>
      </w:tc>
      <w:tc>
        <w:tcPr>
          <w:tcW w:w="3120" w:type="dxa"/>
          <w:tcMar/>
        </w:tcPr>
        <w:p w:rsidR="52A788B4" w:rsidP="52A788B4" w:rsidRDefault="52A788B4" w14:paraId="756626E0" w14:textId="39BAE7DE">
          <w:pPr>
            <w:pStyle w:val="Header"/>
            <w:bidi w:val="0"/>
            <w:ind w:right="-115"/>
            <w:jc w:val="right"/>
          </w:pPr>
          <w:r w:rsidR="52A788B4">
            <w:drawing>
              <wp:inline wp14:editId="400A56B3" wp14:anchorId="3674F12A">
                <wp:extent cx="1828800" cy="619125"/>
                <wp:effectExtent l="0" t="0" r="0" b="0"/>
                <wp:docPr id="59431833" name="" title=""/>
                <wp:cNvGraphicFramePr>
                  <a:graphicFrameLocks noChangeAspect="1"/>
                </wp:cNvGraphicFramePr>
                <a:graphic>
                  <a:graphicData uri="http://schemas.openxmlformats.org/drawingml/2006/picture">
                    <pic:pic>
                      <pic:nvPicPr>
                        <pic:cNvPr id="0" name=""/>
                        <pic:cNvPicPr/>
                      </pic:nvPicPr>
                      <pic:blipFill>
                        <a:blip r:embed="Rdd6b5dc68da44a1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2A788B4" w:rsidP="52A788B4" w:rsidRDefault="52A788B4" w14:paraId="10940B2F" w14:textId="41DD04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6D5926"/>
    <w:rsid w:val="015A0841"/>
    <w:rsid w:val="01A83E4A"/>
    <w:rsid w:val="03C9C5EC"/>
    <w:rsid w:val="07668C17"/>
    <w:rsid w:val="0B08F2CD"/>
    <w:rsid w:val="18A9F66C"/>
    <w:rsid w:val="1A253C10"/>
    <w:rsid w:val="230816DB"/>
    <w:rsid w:val="2A09300B"/>
    <w:rsid w:val="391B7C0C"/>
    <w:rsid w:val="3BB5555C"/>
    <w:rsid w:val="3C69E460"/>
    <w:rsid w:val="3D752D12"/>
    <w:rsid w:val="495A5C14"/>
    <w:rsid w:val="4A175D67"/>
    <w:rsid w:val="4A9759A8"/>
    <w:rsid w:val="4B6D5926"/>
    <w:rsid w:val="52A788B4"/>
    <w:rsid w:val="5967FCC3"/>
    <w:rsid w:val="5B7F635B"/>
    <w:rsid w:val="5E6EDB4F"/>
    <w:rsid w:val="64D3F687"/>
    <w:rsid w:val="66DB48A0"/>
    <w:rsid w:val="6A452946"/>
    <w:rsid w:val="713B5731"/>
    <w:rsid w:val="73864B69"/>
    <w:rsid w:val="74991D69"/>
    <w:rsid w:val="77D5CC8C"/>
    <w:rsid w:val="78F4C935"/>
    <w:rsid w:val="7B6E8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ABDE"/>
  <w15:chartTrackingRefBased/>
  <w15:docId w15:val="{A7DF60B5-E651-495D-908F-E401531E5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f998d8b5b74d76" /><Relationship Type="http://schemas.openxmlformats.org/officeDocument/2006/relationships/footer" Target="footer.xml" Id="Re0875e2382bf4d8f" /></Relationships>
</file>

<file path=word/_rels/header.xml.rels>&#65279;<?xml version="1.0" encoding="utf-8"?><Relationships xmlns="http://schemas.openxmlformats.org/package/2006/relationships"><Relationship Type="http://schemas.openxmlformats.org/officeDocument/2006/relationships/image" Target="/media/image.png" Id="Radf166c1a9224769" /><Relationship Type="http://schemas.openxmlformats.org/officeDocument/2006/relationships/image" Target="/media/image2.png" Id="Rdd6b5dc68da44a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2024-10-17T04:06:52.7529232Z</dcterms:created>
  <dcterms:modified xsi:type="dcterms:W3CDTF">2024-10-21T15:47:20.8468399Z</dcterms:modified>
  <dc:creator>Frank Lally</dc:creator>
  <lastModifiedBy>Frank Lally</lastModifiedBy>
</coreProperties>
</file>